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1A4" w:rsidRDefault="003711A4" w:rsidP="00907B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3711A4" w:rsidRDefault="003711A4" w:rsidP="00F46D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Ростовская область</w:t>
      </w:r>
    </w:p>
    <w:p w:rsidR="003711A4" w:rsidRDefault="003711A4" w:rsidP="00F46D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Семикаракорский район</w:t>
      </w:r>
    </w:p>
    <w:p w:rsidR="003711A4" w:rsidRDefault="003711A4" w:rsidP="00F46D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Новозолотовского сельского поселения</w:t>
      </w:r>
    </w:p>
    <w:p w:rsidR="003711A4" w:rsidRDefault="003711A4" w:rsidP="00F46D51">
      <w:pPr>
        <w:jc w:val="center"/>
        <w:rPr>
          <w:b/>
          <w:bCs/>
          <w:sz w:val="28"/>
          <w:szCs w:val="28"/>
        </w:rPr>
      </w:pPr>
    </w:p>
    <w:p w:rsidR="003711A4" w:rsidRDefault="003711A4" w:rsidP="00F46D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3711A4" w:rsidRDefault="003711A4" w:rsidP="00F46D51">
      <w:pPr>
        <w:jc w:val="center"/>
        <w:rPr>
          <w:b/>
          <w:bCs/>
          <w:sz w:val="28"/>
          <w:szCs w:val="28"/>
        </w:rPr>
      </w:pPr>
    </w:p>
    <w:p w:rsidR="003711A4" w:rsidRDefault="003711A4" w:rsidP="00F46D5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00.00.2018                                               № 00                           ст.Новозолотовская</w:t>
      </w:r>
    </w:p>
    <w:p w:rsidR="003711A4" w:rsidRDefault="003711A4" w:rsidP="00F46D51">
      <w:pPr>
        <w:tabs>
          <w:tab w:val="left" w:pos="709"/>
          <w:tab w:val="left" w:pos="993"/>
        </w:tabs>
        <w:autoSpaceDE w:val="0"/>
        <w:autoSpaceDN w:val="0"/>
        <w:adjustRightInd w:val="0"/>
        <w:spacing w:line="225" w:lineRule="auto"/>
        <w:jc w:val="center"/>
        <w:rPr>
          <w:b/>
          <w:bCs/>
          <w:color w:val="000000"/>
          <w:kern w:val="2"/>
          <w:sz w:val="28"/>
          <w:szCs w:val="28"/>
        </w:rPr>
      </w:pPr>
    </w:p>
    <w:p w:rsidR="003711A4" w:rsidRDefault="003711A4" w:rsidP="00F46D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3711A4" w:rsidRDefault="003711A4" w:rsidP="00F46D51">
      <w:pPr>
        <w:tabs>
          <w:tab w:val="left" w:pos="709"/>
          <w:tab w:val="left" w:pos="993"/>
        </w:tabs>
        <w:autoSpaceDE w:val="0"/>
        <w:autoSpaceDN w:val="0"/>
        <w:adjustRightInd w:val="0"/>
        <w:spacing w:line="225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Новозолотовского сельского поселения от 26.10.2015 № 114 «</w:t>
      </w:r>
      <w:r>
        <w:rPr>
          <w:b/>
          <w:bCs/>
          <w:color w:val="000000"/>
          <w:kern w:val="2"/>
          <w:sz w:val="28"/>
          <w:szCs w:val="28"/>
        </w:rPr>
        <w:t xml:space="preserve">О порядке формирования муниципального задания на оказание муниципальных услуг (выполнение работ) в отношении муниципальных учреждений </w:t>
      </w:r>
      <w:r>
        <w:rPr>
          <w:b/>
          <w:bCs/>
          <w:sz w:val="28"/>
          <w:szCs w:val="28"/>
        </w:rPr>
        <w:t>Новозолотовского сельского поселения</w:t>
      </w:r>
      <w:r>
        <w:rPr>
          <w:b/>
          <w:bCs/>
          <w:color w:val="000000"/>
          <w:kern w:val="2"/>
          <w:sz w:val="28"/>
          <w:szCs w:val="28"/>
        </w:rPr>
        <w:t xml:space="preserve"> и финансового обеспечения выполнения муниципального задания</w:t>
      </w:r>
      <w:r>
        <w:rPr>
          <w:b/>
          <w:bCs/>
          <w:sz w:val="28"/>
          <w:szCs w:val="28"/>
        </w:rPr>
        <w:t>»</w:t>
      </w:r>
    </w:p>
    <w:p w:rsidR="003711A4" w:rsidRDefault="003711A4" w:rsidP="00F46D51">
      <w:pPr>
        <w:tabs>
          <w:tab w:val="left" w:pos="709"/>
          <w:tab w:val="left" w:pos="993"/>
        </w:tabs>
        <w:autoSpaceDE w:val="0"/>
        <w:autoSpaceDN w:val="0"/>
        <w:adjustRightInd w:val="0"/>
        <w:spacing w:line="225" w:lineRule="auto"/>
        <w:jc w:val="center"/>
        <w:rPr>
          <w:b/>
          <w:bCs/>
          <w:sz w:val="28"/>
          <w:szCs w:val="28"/>
        </w:rPr>
      </w:pPr>
    </w:p>
    <w:p w:rsidR="003711A4" w:rsidRDefault="003711A4" w:rsidP="00F46D51">
      <w:pPr>
        <w:tabs>
          <w:tab w:val="left" w:pos="709"/>
          <w:tab w:val="left" w:pos="993"/>
        </w:tabs>
        <w:autoSpaceDE w:val="0"/>
        <w:autoSpaceDN w:val="0"/>
        <w:adjustRightInd w:val="0"/>
        <w:spacing w:line="225" w:lineRule="auto"/>
        <w:jc w:val="center"/>
        <w:rPr>
          <w:b/>
          <w:bCs/>
          <w:color w:val="000000"/>
          <w:kern w:val="2"/>
          <w:sz w:val="28"/>
          <w:szCs w:val="28"/>
        </w:rPr>
      </w:pPr>
    </w:p>
    <w:p w:rsidR="003711A4" w:rsidRDefault="003711A4" w:rsidP="00975E9D">
      <w:pPr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  <w:r w:rsidRPr="00B06B66">
        <w:rPr>
          <w:kern w:val="2"/>
          <w:sz w:val="28"/>
          <w:szCs w:val="28"/>
        </w:rPr>
        <w:t xml:space="preserve">В целях приведения нормативного правового акта </w:t>
      </w:r>
      <w:r>
        <w:rPr>
          <w:kern w:val="2"/>
          <w:sz w:val="28"/>
          <w:szCs w:val="28"/>
        </w:rPr>
        <w:t>Администрации Новозолотовского сельского поселения в </w:t>
      </w:r>
      <w:r w:rsidRPr="00B06B66">
        <w:rPr>
          <w:kern w:val="2"/>
          <w:sz w:val="28"/>
          <w:szCs w:val="28"/>
        </w:rPr>
        <w:t>соответствие с действующим законодательством</w:t>
      </w:r>
      <w:r>
        <w:rPr>
          <w:kern w:val="2"/>
          <w:sz w:val="28"/>
          <w:szCs w:val="28"/>
        </w:rPr>
        <w:t>,</w:t>
      </w:r>
    </w:p>
    <w:p w:rsidR="003711A4" w:rsidRDefault="003711A4" w:rsidP="00975E9D">
      <w:pPr>
        <w:autoSpaceDE w:val="0"/>
        <w:autoSpaceDN w:val="0"/>
        <w:adjustRightInd w:val="0"/>
        <w:spacing w:line="223" w:lineRule="auto"/>
        <w:ind w:firstLine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ПОСТАНОВЛЯЮ:</w:t>
      </w:r>
    </w:p>
    <w:p w:rsidR="003711A4" w:rsidRPr="00B06B66" w:rsidRDefault="003711A4" w:rsidP="00975E9D">
      <w:pPr>
        <w:autoSpaceDE w:val="0"/>
        <w:autoSpaceDN w:val="0"/>
        <w:adjustRightInd w:val="0"/>
        <w:spacing w:line="223" w:lineRule="auto"/>
        <w:ind w:firstLine="709"/>
        <w:jc w:val="center"/>
        <w:rPr>
          <w:kern w:val="2"/>
          <w:sz w:val="28"/>
          <w:szCs w:val="28"/>
        </w:rPr>
      </w:pPr>
    </w:p>
    <w:p w:rsidR="003711A4" w:rsidRPr="00164DAD" w:rsidRDefault="003711A4" w:rsidP="00164DAD">
      <w:pPr>
        <w:tabs>
          <w:tab w:val="left" w:pos="709"/>
          <w:tab w:val="left" w:pos="993"/>
        </w:tabs>
        <w:autoSpaceDE w:val="0"/>
        <w:autoSpaceDN w:val="0"/>
        <w:adjustRightInd w:val="0"/>
        <w:spacing w:line="225" w:lineRule="auto"/>
        <w:ind w:firstLine="709"/>
        <w:jc w:val="both"/>
        <w:rPr>
          <w:sz w:val="28"/>
          <w:szCs w:val="28"/>
        </w:rPr>
      </w:pPr>
      <w:r w:rsidRPr="00B06B66">
        <w:rPr>
          <w:spacing w:val="-4"/>
          <w:kern w:val="2"/>
          <w:sz w:val="28"/>
          <w:szCs w:val="28"/>
        </w:rPr>
        <w:t>1.</w:t>
      </w:r>
      <w:r w:rsidRPr="00C52F35">
        <w:rPr>
          <w:spacing w:val="-4"/>
          <w:kern w:val="2"/>
          <w:sz w:val="28"/>
          <w:szCs w:val="28"/>
        </w:rPr>
        <w:t> </w:t>
      </w:r>
      <w:r w:rsidRPr="00B06B66">
        <w:rPr>
          <w:spacing w:val="-4"/>
          <w:kern w:val="2"/>
          <w:sz w:val="28"/>
          <w:szCs w:val="28"/>
        </w:rPr>
        <w:t xml:space="preserve">Внести в </w:t>
      </w:r>
      <w:r w:rsidRPr="00C52F35">
        <w:rPr>
          <w:spacing w:val="-4"/>
          <w:kern w:val="2"/>
          <w:sz w:val="28"/>
          <w:szCs w:val="28"/>
        </w:rPr>
        <w:t>постановление</w:t>
      </w:r>
      <w:r w:rsidRPr="00B06B66">
        <w:rPr>
          <w:spacing w:val="-4"/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Администрации Новозолотовского сельского поселения</w:t>
      </w:r>
      <w:r w:rsidRPr="00B06B66">
        <w:rPr>
          <w:spacing w:val="-4"/>
          <w:kern w:val="2"/>
          <w:sz w:val="28"/>
          <w:szCs w:val="28"/>
        </w:rPr>
        <w:t xml:space="preserve"> </w:t>
      </w:r>
      <w:r w:rsidRPr="00164DAD">
        <w:rPr>
          <w:sz w:val="28"/>
          <w:szCs w:val="28"/>
        </w:rPr>
        <w:t>от 26.10.2015 № 114 «</w:t>
      </w:r>
      <w:r w:rsidRPr="00164DAD">
        <w:rPr>
          <w:color w:val="000000"/>
          <w:kern w:val="2"/>
          <w:sz w:val="28"/>
          <w:szCs w:val="28"/>
        </w:rPr>
        <w:t xml:space="preserve">О порядке формирования муниципального задания на оказание муниципальных услуг (выполнение работ) в отношении муниципальных учреждений </w:t>
      </w:r>
      <w:r w:rsidRPr="00164DAD">
        <w:rPr>
          <w:sz w:val="28"/>
          <w:szCs w:val="28"/>
        </w:rPr>
        <w:t>Новозолотовского сельского поселения</w:t>
      </w:r>
      <w:r w:rsidRPr="00164DAD">
        <w:rPr>
          <w:color w:val="000000"/>
          <w:kern w:val="2"/>
          <w:sz w:val="28"/>
          <w:szCs w:val="28"/>
        </w:rPr>
        <w:t xml:space="preserve"> и финансового обеспечения выполнения муниципального задания</w:t>
      </w:r>
      <w:r w:rsidRPr="00164DA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06B66">
        <w:rPr>
          <w:kern w:val="2"/>
          <w:sz w:val="28"/>
          <w:szCs w:val="28"/>
        </w:rPr>
        <w:t>изменения</w:t>
      </w:r>
      <w:r>
        <w:rPr>
          <w:kern w:val="2"/>
          <w:sz w:val="28"/>
          <w:szCs w:val="28"/>
        </w:rPr>
        <w:t>,</w:t>
      </w:r>
      <w:r w:rsidRPr="00B06B66">
        <w:rPr>
          <w:kern w:val="2"/>
          <w:sz w:val="28"/>
          <w:szCs w:val="28"/>
        </w:rPr>
        <w:t xml:space="preserve"> согласно </w:t>
      </w:r>
      <w:r w:rsidRPr="00C52F35">
        <w:rPr>
          <w:kern w:val="2"/>
          <w:sz w:val="28"/>
          <w:szCs w:val="28"/>
        </w:rPr>
        <w:t>приложению</w:t>
      </w:r>
      <w:r>
        <w:rPr>
          <w:kern w:val="2"/>
          <w:sz w:val="28"/>
          <w:szCs w:val="28"/>
        </w:rPr>
        <w:t xml:space="preserve"> к настоящему постановлению</w:t>
      </w:r>
      <w:r w:rsidRPr="00B06B66">
        <w:rPr>
          <w:kern w:val="2"/>
          <w:sz w:val="28"/>
          <w:szCs w:val="28"/>
        </w:rPr>
        <w:t>.</w:t>
      </w:r>
    </w:p>
    <w:p w:rsidR="003711A4" w:rsidRPr="00B06B66" w:rsidRDefault="003711A4" w:rsidP="00C52F35">
      <w:pPr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Pr="00B06B66">
        <w:rPr>
          <w:kern w:val="2"/>
          <w:sz w:val="28"/>
          <w:szCs w:val="28"/>
        </w:rPr>
        <w:t>.</w:t>
      </w:r>
      <w:r>
        <w:rPr>
          <w:kern w:val="2"/>
          <w:sz w:val="28"/>
          <w:szCs w:val="28"/>
        </w:rPr>
        <w:t> </w:t>
      </w:r>
      <w:r w:rsidRPr="00B06B66">
        <w:rPr>
          <w:kern w:val="2"/>
          <w:sz w:val="28"/>
          <w:szCs w:val="28"/>
        </w:rPr>
        <w:t>Настоящее постановление вступает в силу со дня его официального опубликования и применяется к правоотношениям, возникающим</w:t>
      </w:r>
      <w:r>
        <w:rPr>
          <w:kern w:val="2"/>
          <w:sz w:val="28"/>
          <w:szCs w:val="28"/>
        </w:rPr>
        <w:t>,</w:t>
      </w:r>
      <w:r w:rsidRPr="00B06B66">
        <w:rPr>
          <w:kern w:val="2"/>
          <w:sz w:val="28"/>
          <w:szCs w:val="28"/>
        </w:rPr>
        <w:t xml:space="preserve"> начиная с</w:t>
      </w:r>
      <w:r>
        <w:rPr>
          <w:kern w:val="2"/>
          <w:sz w:val="28"/>
          <w:szCs w:val="28"/>
        </w:rPr>
        <w:t> </w:t>
      </w:r>
      <w:r w:rsidRPr="00B06B66">
        <w:rPr>
          <w:kern w:val="2"/>
          <w:sz w:val="28"/>
          <w:szCs w:val="28"/>
        </w:rPr>
        <w:t xml:space="preserve">формирования </w:t>
      </w:r>
      <w:r>
        <w:rPr>
          <w:kern w:val="2"/>
          <w:sz w:val="28"/>
          <w:szCs w:val="28"/>
        </w:rPr>
        <w:t xml:space="preserve">муниципального </w:t>
      </w:r>
      <w:r w:rsidRPr="00B06B66">
        <w:rPr>
          <w:kern w:val="2"/>
          <w:sz w:val="28"/>
          <w:szCs w:val="28"/>
        </w:rPr>
        <w:t>задания на 2019 год и на плановый период 2020 и 2021 годов.</w:t>
      </w:r>
    </w:p>
    <w:p w:rsidR="003711A4" w:rsidRDefault="003711A4" w:rsidP="00732612">
      <w:pPr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3</w:t>
      </w:r>
      <w:r w:rsidRPr="00B06B66">
        <w:rPr>
          <w:kern w:val="2"/>
          <w:sz w:val="28"/>
          <w:szCs w:val="28"/>
        </w:rPr>
        <w:t>.</w:t>
      </w:r>
      <w:r>
        <w:rPr>
          <w:kern w:val="2"/>
          <w:sz w:val="28"/>
          <w:szCs w:val="28"/>
        </w:rPr>
        <w:t> </w:t>
      </w:r>
      <w:r w:rsidRPr="00B06B66">
        <w:rPr>
          <w:kern w:val="2"/>
          <w:sz w:val="28"/>
          <w:szCs w:val="28"/>
        </w:rPr>
        <w:t xml:space="preserve">Контроль за выполнением настоящего постановления </w:t>
      </w:r>
      <w:r>
        <w:rPr>
          <w:color w:val="000000"/>
          <w:kern w:val="2"/>
          <w:sz w:val="28"/>
          <w:szCs w:val="28"/>
        </w:rPr>
        <w:t xml:space="preserve">возложить </w:t>
      </w:r>
      <w:r>
        <w:rPr>
          <w:kern w:val="2"/>
          <w:sz w:val="28"/>
          <w:szCs w:val="28"/>
        </w:rPr>
        <w:t>на начальника сектора экономики и финансов Соколову Л.Н.</w:t>
      </w:r>
    </w:p>
    <w:p w:rsidR="003711A4" w:rsidRPr="00C52F35" w:rsidRDefault="003711A4" w:rsidP="00FD4F9D">
      <w:pPr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</w:p>
    <w:p w:rsidR="003711A4" w:rsidRPr="00FD4F9D" w:rsidRDefault="003711A4" w:rsidP="00FD4F9D">
      <w:pPr>
        <w:rPr>
          <w:sz w:val="28"/>
          <w:szCs w:val="28"/>
        </w:rPr>
      </w:pPr>
    </w:p>
    <w:p w:rsidR="003711A4" w:rsidRDefault="003711A4" w:rsidP="00FD4F9D">
      <w:pPr>
        <w:rPr>
          <w:sz w:val="28"/>
          <w:szCs w:val="28"/>
        </w:rPr>
      </w:pPr>
    </w:p>
    <w:p w:rsidR="003711A4" w:rsidRDefault="003711A4" w:rsidP="00FD4F9D">
      <w:pPr>
        <w:rPr>
          <w:sz w:val="28"/>
          <w:szCs w:val="28"/>
        </w:rPr>
      </w:pPr>
    </w:p>
    <w:p w:rsidR="003711A4" w:rsidRDefault="003711A4" w:rsidP="00FD4F9D">
      <w:pPr>
        <w:rPr>
          <w:sz w:val="28"/>
          <w:szCs w:val="28"/>
        </w:rPr>
      </w:pPr>
    </w:p>
    <w:p w:rsidR="003711A4" w:rsidRPr="00FD4F9D" w:rsidRDefault="003711A4" w:rsidP="00FD4F9D">
      <w:pPr>
        <w:rPr>
          <w:sz w:val="28"/>
          <w:szCs w:val="28"/>
        </w:rPr>
      </w:pPr>
    </w:p>
    <w:p w:rsidR="003711A4" w:rsidRDefault="003711A4" w:rsidP="00FD4F9D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3711A4" w:rsidRPr="00FD4F9D" w:rsidRDefault="003711A4" w:rsidP="00FD4F9D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Новозолотовского сельского поселения                                            Л.И.Копанцева</w:t>
      </w:r>
    </w:p>
    <w:p w:rsidR="003711A4" w:rsidRDefault="003711A4" w:rsidP="00C52F35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3711A4" w:rsidRDefault="003711A4" w:rsidP="00C52F35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3711A4" w:rsidRDefault="003711A4" w:rsidP="00C52F35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3711A4" w:rsidRDefault="003711A4" w:rsidP="00C52F35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3711A4" w:rsidRPr="00B06B66" w:rsidRDefault="003711A4" w:rsidP="009B6DDD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711A4" w:rsidRDefault="003711A4" w:rsidP="00DB44B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                                                                      </w:t>
      </w:r>
    </w:p>
    <w:p w:rsidR="003711A4" w:rsidRDefault="003711A4" w:rsidP="00DB44B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Новозолотовского сельского                                                                                                                 поселения от 00.00.2018 № 00</w:t>
      </w:r>
    </w:p>
    <w:p w:rsidR="003711A4" w:rsidRPr="00B06B66" w:rsidRDefault="003711A4" w:rsidP="00C52F35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3711A4" w:rsidRPr="00B06B66" w:rsidRDefault="003711A4" w:rsidP="00C52F35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3711A4" w:rsidRPr="00207B6B" w:rsidRDefault="003711A4" w:rsidP="00C52F35">
      <w:pPr>
        <w:jc w:val="center"/>
        <w:rPr>
          <w:b/>
          <w:bCs/>
          <w:kern w:val="2"/>
          <w:sz w:val="28"/>
          <w:szCs w:val="28"/>
          <w:lang w:eastAsia="en-US"/>
        </w:rPr>
      </w:pPr>
      <w:r w:rsidRPr="00207B6B">
        <w:rPr>
          <w:b/>
          <w:bCs/>
          <w:kern w:val="2"/>
          <w:sz w:val="28"/>
          <w:szCs w:val="28"/>
          <w:lang w:eastAsia="en-US"/>
        </w:rPr>
        <w:t>ИЗМЕНЕНИЯ,</w:t>
      </w:r>
    </w:p>
    <w:p w:rsidR="003711A4" w:rsidRDefault="003711A4" w:rsidP="00207B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вносимые в постановление Администрации Новозолотовского сельского поселения от 26.10.2015 № 114 «</w:t>
      </w:r>
      <w:r>
        <w:rPr>
          <w:b/>
          <w:bCs/>
          <w:color w:val="000000"/>
          <w:kern w:val="2"/>
          <w:sz w:val="28"/>
          <w:szCs w:val="28"/>
        </w:rPr>
        <w:t xml:space="preserve">О порядке формирования муниципального задания на оказание муниципальных услуг (выполнение работ) в отношении муниципальных учреждений </w:t>
      </w:r>
      <w:r>
        <w:rPr>
          <w:b/>
          <w:bCs/>
          <w:sz w:val="28"/>
          <w:szCs w:val="28"/>
        </w:rPr>
        <w:t>Новозолотовского сельского поселения</w:t>
      </w:r>
      <w:r>
        <w:rPr>
          <w:b/>
          <w:bCs/>
          <w:color w:val="000000"/>
          <w:kern w:val="2"/>
          <w:sz w:val="28"/>
          <w:szCs w:val="28"/>
        </w:rPr>
        <w:t xml:space="preserve"> и финансового обеспечения выполнения муниципального задания</w:t>
      </w:r>
      <w:r>
        <w:rPr>
          <w:b/>
          <w:bCs/>
          <w:sz w:val="28"/>
          <w:szCs w:val="28"/>
        </w:rPr>
        <w:t>»</w:t>
      </w:r>
    </w:p>
    <w:p w:rsidR="003711A4" w:rsidRDefault="003711A4" w:rsidP="00207B6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3711A4" w:rsidRPr="00B06B66" w:rsidRDefault="003711A4" w:rsidP="00C52F35">
      <w:pPr>
        <w:jc w:val="center"/>
        <w:rPr>
          <w:sz w:val="28"/>
          <w:szCs w:val="28"/>
          <w:lang w:eastAsia="en-US"/>
        </w:rPr>
      </w:pPr>
    </w:p>
    <w:p w:rsidR="003711A4" w:rsidRPr="00B06B66" w:rsidRDefault="003711A4" w:rsidP="00DD311E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  <w:lang w:eastAsia="en-US"/>
        </w:rPr>
      </w:pPr>
      <w:r w:rsidRPr="00B06B66">
        <w:rPr>
          <w:sz w:val="28"/>
          <w:szCs w:val="28"/>
          <w:lang w:eastAsia="en-US"/>
        </w:rPr>
        <w:t>1.</w:t>
      </w:r>
      <w:r>
        <w:rPr>
          <w:sz w:val="28"/>
          <w:szCs w:val="28"/>
          <w:lang w:eastAsia="en-US"/>
        </w:rPr>
        <w:t> </w:t>
      </w:r>
      <w:r w:rsidRPr="00B06B66">
        <w:rPr>
          <w:sz w:val="28"/>
          <w:szCs w:val="28"/>
          <w:lang w:eastAsia="en-US"/>
        </w:rPr>
        <w:t>В подпункте 4.4 пункта 4 слово «</w:t>
      </w:r>
      <w:r w:rsidRPr="00C52F35">
        <w:rPr>
          <w:sz w:val="28"/>
          <w:szCs w:val="28"/>
        </w:rPr>
        <w:t>девятнадцатым</w:t>
      </w:r>
      <w:r>
        <w:rPr>
          <w:sz w:val="28"/>
          <w:szCs w:val="28"/>
          <w:lang w:eastAsia="en-US"/>
        </w:rPr>
        <w:t>» заменить словами «двадцать</w:t>
      </w:r>
      <w:r w:rsidRPr="00B06B66">
        <w:rPr>
          <w:sz w:val="28"/>
          <w:szCs w:val="28"/>
          <w:lang w:eastAsia="en-US"/>
        </w:rPr>
        <w:t xml:space="preserve"> вторым».</w:t>
      </w:r>
    </w:p>
    <w:p w:rsidR="003711A4" w:rsidRPr="00B06B66" w:rsidRDefault="003711A4" w:rsidP="00DD311E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  <w:lang w:eastAsia="en-US"/>
        </w:rPr>
      </w:pPr>
      <w:r w:rsidRPr="00B06B66">
        <w:rPr>
          <w:sz w:val="28"/>
          <w:szCs w:val="28"/>
          <w:lang w:eastAsia="en-US"/>
        </w:rPr>
        <w:t>2. В приложении № 1:</w:t>
      </w:r>
    </w:p>
    <w:p w:rsidR="003711A4" w:rsidRPr="00B06B66" w:rsidRDefault="003711A4" w:rsidP="00DD311E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B06B66">
        <w:rPr>
          <w:sz w:val="28"/>
          <w:szCs w:val="28"/>
          <w:lang w:eastAsia="en-US"/>
        </w:rPr>
        <w:t>2.1.</w:t>
      </w:r>
      <w:r>
        <w:rPr>
          <w:sz w:val="28"/>
          <w:szCs w:val="28"/>
          <w:lang w:eastAsia="en-US"/>
        </w:rPr>
        <w:t> </w:t>
      </w:r>
      <w:r w:rsidRPr="00B06B66">
        <w:rPr>
          <w:sz w:val="28"/>
          <w:szCs w:val="28"/>
          <w:lang w:eastAsia="en-US"/>
        </w:rPr>
        <w:t>В абзаце первом пункта 2.4 раздела 2 слово «утверждения» заменить словом «доведения».</w:t>
      </w:r>
    </w:p>
    <w:p w:rsidR="003711A4" w:rsidRPr="00B06B66" w:rsidRDefault="003711A4" w:rsidP="00DD311E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  <w:lang w:eastAsia="en-US"/>
        </w:rPr>
      </w:pPr>
      <w:r w:rsidRPr="00B06B66">
        <w:rPr>
          <w:sz w:val="28"/>
          <w:szCs w:val="28"/>
          <w:lang w:eastAsia="en-US"/>
        </w:rPr>
        <w:t>2.2. В разделе 3:</w:t>
      </w:r>
    </w:p>
    <w:p w:rsidR="003711A4" w:rsidRPr="00B06B66" w:rsidRDefault="003711A4" w:rsidP="00DD311E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B06B66">
        <w:rPr>
          <w:sz w:val="28"/>
          <w:szCs w:val="28"/>
          <w:lang w:eastAsia="en-US"/>
        </w:rPr>
        <w:t>2.2.1</w:t>
      </w:r>
      <w:r>
        <w:rPr>
          <w:sz w:val="28"/>
          <w:szCs w:val="28"/>
          <w:lang w:eastAsia="en-US"/>
        </w:rPr>
        <w:t>. </w:t>
      </w:r>
      <w:r w:rsidRPr="00B06B66">
        <w:rPr>
          <w:sz w:val="28"/>
          <w:szCs w:val="28"/>
          <w:lang w:eastAsia="en-US"/>
        </w:rPr>
        <w:t xml:space="preserve">Пункт 3.6 </w:t>
      </w:r>
      <w:r w:rsidRPr="00B06B66">
        <w:rPr>
          <w:sz w:val="28"/>
          <w:szCs w:val="28"/>
        </w:rPr>
        <w:t>изложить в редакции:</w:t>
      </w:r>
    </w:p>
    <w:p w:rsidR="003711A4" w:rsidRPr="00B06B66" w:rsidRDefault="003711A4" w:rsidP="00DD311E">
      <w:pPr>
        <w:widowControl w:val="0"/>
        <w:autoSpaceDE w:val="0"/>
        <w:autoSpaceDN w:val="0"/>
        <w:spacing w:line="252" w:lineRule="auto"/>
        <w:ind w:firstLine="709"/>
        <w:jc w:val="both"/>
        <w:rPr>
          <w:spacing w:val="-6"/>
          <w:sz w:val="28"/>
          <w:szCs w:val="28"/>
        </w:rPr>
      </w:pPr>
      <w:r w:rsidRPr="00B06B66">
        <w:rPr>
          <w:sz w:val="28"/>
          <w:szCs w:val="28"/>
          <w:lang w:eastAsia="en-US"/>
        </w:rPr>
        <w:t>«3.6.</w:t>
      </w:r>
      <w:r>
        <w:rPr>
          <w:sz w:val="28"/>
          <w:szCs w:val="28"/>
          <w:lang w:eastAsia="en-US"/>
        </w:rPr>
        <w:t> </w:t>
      </w:r>
      <w:r w:rsidRPr="00B06B66">
        <w:rPr>
          <w:sz w:val="28"/>
          <w:szCs w:val="28"/>
        </w:rPr>
        <w:t>При определении базового норматива затрат, указанных в пункте</w:t>
      </w:r>
      <w:r>
        <w:rPr>
          <w:sz w:val="28"/>
          <w:szCs w:val="28"/>
        </w:rPr>
        <w:t> </w:t>
      </w:r>
      <w:r w:rsidRPr="00B06B66">
        <w:rPr>
          <w:sz w:val="28"/>
          <w:szCs w:val="28"/>
        </w:rPr>
        <w:t>3.7 настоящего Положения, применяются нормы материальных, технических и</w:t>
      </w:r>
      <w:r>
        <w:rPr>
          <w:sz w:val="28"/>
          <w:szCs w:val="28"/>
        </w:rPr>
        <w:t> </w:t>
      </w:r>
      <w:r w:rsidRPr="00B06B66">
        <w:rPr>
          <w:sz w:val="28"/>
          <w:szCs w:val="28"/>
        </w:rPr>
        <w:t xml:space="preserve">трудовых ресурсов, используемых для оказания </w:t>
      </w:r>
      <w:r>
        <w:rPr>
          <w:sz w:val="28"/>
          <w:szCs w:val="28"/>
        </w:rPr>
        <w:t xml:space="preserve">муниципальной </w:t>
      </w:r>
      <w:r w:rsidRPr="00B06B66">
        <w:rPr>
          <w:sz w:val="28"/>
          <w:szCs w:val="28"/>
        </w:rPr>
        <w:t>услуги, установленные нормативными правовыми актами Российской Федерации</w:t>
      </w:r>
      <w:r>
        <w:rPr>
          <w:sz w:val="28"/>
          <w:szCs w:val="28"/>
        </w:rPr>
        <w:t>,</w:t>
      </w:r>
      <w:r w:rsidRPr="00842045">
        <w:rPr>
          <w:color w:val="000000"/>
          <w:kern w:val="2"/>
          <w:sz w:val="28"/>
          <w:szCs w:val="28"/>
        </w:rPr>
        <w:t xml:space="preserve"> </w:t>
      </w:r>
      <w:r w:rsidRPr="003C2055">
        <w:rPr>
          <w:color w:val="000000"/>
          <w:kern w:val="2"/>
          <w:sz w:val="28"/>
          <w:szCs w:val="28"/>
        </w:rPr>
        <w:t>Ростовской области,</w:t>
      </w:r>
      <w:r>
        <w:rPr>
          <w:color w:val="000000"/>
          <w:kern w:val="2"/>
          <w:sz w:val="28"/>
          <w:szCs w:val="28"/>
        </w:rPr>
        <w:t xml:space="preserve"> Семикаракорского района, Новозолотовского сельского поселения</w:t>
      </w:r>
      <w:r w:rsidRPr="00B06B66">
        <w:rPr>
          <w:sz w:val="28"/>
          <w:szCs w:val="28"/>
        </w:rPr>
        <w:t xml:space="preserve">, а также межгосударственными,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 и регламентами </w:t>
      </w:r>
      <w:r w:rsidRPr="00B06B66">
        <w:rPr>
          <w:spacing w:val="-6"/>
          <w:sz w:val="28"/>
          <w:szCs w:val="28"/>
        </w:rPr>
        <w:t xml:space="preserve">оказания </w:t>
      </w:r>
      <w:r>
        <w:rPr>
          <w:spacing w:val="-6"/>
          <w:sz w:val="28"/>
          <w:szCs w:val="28"/>
        </w:rPr>
        <w:t xml:space="preserve">муниципальных </w:t>
      </w:r>
      <w:r w:rsidRPr="00B06B66">
        <w:rPr>
          <w:spacing w:val="-6"/>
          <w:sz w:val="28"/>
          <w:szCs w:val="28"/>
        </w:rPr>
        <w:t xml:space="preserve">услуг в установленной сфере (далее </w:t>
      </w:r>
      <w:r w:rsidRPr="00C52F35">
        <w:rPr>
          <w:spacing w:val="-6"/>
          <w:sz w:val="28"/>
          <w:szCs w:val="28"/>
        </w:rPr>
        <w:t>–</w:t>
      </w:r>
      <w:r w:rsidRPr="00B06B66">
        <w:rPr>
          <w:spacing w:val="-6"/>
          <w:sz w:val="28"/>
          <w:szCs w:val="28"/>
        </w:rPr>
        <w:t xml:space="preserve"> стандарты услуги).</w:t>
      </w:r>
    </w:p>
    <w:p w:rsidR="003711A4" w:rsidRPr="00B06B66" w:rsidRDefault="003711A4" w:rsidP="00DD311E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  <w:lang w:eastAsia="en-US"/>
        </w:rPr>
      </w:pPr>
      <w:r w:rsidRPr="00B06B66">
        <w:rPr>
          <w:sz w:val="28"/>
          <w:szCs w:val="28"/>
        </w:rPr>
        <w:t>Затраты, указанные в пункте 3.8 настоящего Положения, устанавливаются по видам указанных затрат</w:t>
      </w:r>
      <w:r>
        <w:rPr>
          <w:sz w:val="28"/>
          <w:szCs w:val="28"/>
        </w:rPr>
        <w:t>,</w:t>
      </w:r>
      <w:r w:rsidRPr="00B06B66">
        <w:rPr>
          <w:sz w:val="28"/>
          <w:szCs w:val="28"/>
        </w:rPr>
        <w:t xml:space="preserve"> исходя из нормативов их потребления, определяемых на основании стандартов услуги, или на основе усреднения показателей деятельности </w:t>
      </w:r>
      <w:r>
        <w:rPr>
          <w:sz w:val="28"/>
          <w:szCs w:val="28"/>
        </w:rPr>
        <w:t xml:space="preserve">муниципального </w:t>
      </w:r>
      <w:r w:rsidRPr="00B06B66">
        <w:rPr>
          <w:sz w:val="28"/>
          <w:szCs w:val="28"/>
        </w:rPr>
        <w:t xml:space="preserve">учреждения, которое имеет минимальный объем указанных затрат на оказание единицы </w:t>
      </w:r>
      <w:r>
        <w:rPr>
          <w:sz w:val="28"/>
          <w:szCs w:val="28"/>
        </w:rPr>
        <w:t xml:space="preserve">муниципальной </w:t>
      </w:r>
      <w:r w:rsidRPr="00B06B66">
        <w:rPr>
          <w:sz w:val="28"/>
          <w:szCs w:val="28"/>
        </w:rPr>
        <w:t xml:space="preserve">услуги в установленной сфере деятельности при выполнении требований к качеству оказания </w:t>
      </w:r>
      <w:r>
        <w:rPr>
          <w:sz w:val="28"/>
          <w:szCs w:val="28"/>
        </w:rPr>
        <w:t xml:space="preserve">муниципальной </w:t>
      </w:r>
      <w:r w:rsidRPr="00B06B66">
        <w:rPr>
          <w:sz w:val="28"/>
          <w:szCs w:val="28"/>
        </w:rPr>
        <w:t>услуги в установленной сфере (далее – Метод наиболее эффективного учреждения), или на основе медианного значения по</w:t>
      </w:r>
      <w:r>
        <w:rPr>
          <w:sz w:val="28"/>
          <w:szCs w:val="28"/>
        </w:rPr>
        <w:t> муниципальным</w:t>
      </w:r>
      <w:r w:rsidRPr="00B06B66">
        <w:rPr>
          <w:sz w:val="28"/>
          <w:szCs w:val="28"/>
        </w:rPr>
        <w:t xml:space="preserve"> учреждениям, оказывающим </w:t>
      </w:r>
      <w:r>
        <w:rPr>
          <w:sz w:val="28"/>
          <w:szCs w:val="28"/>
        </w:rPr>
        <w:t xml:space="preserve">муниципальную </w:t>
      </w:r>
      <w:r w:rsidRPr="00B06B66">
        <w:rPr>
          <w:sz w:val="28"/>
          <w:szCs w:val="28"/>
        </w:rPr>
        <w:t>услугу в</w:t>
      </w:r>
      <w:r>
        <w:rPr>
          <w:sz w:val="28"/>
          <w:szCs w:val="28"/>
        </w:rPr>
        <w:t> </w:t>
      </w:r>
      <w:r w:rsidRPr="00B06B66">
        <w:rPr>
          <w:sz w:val="28"/>
          <w:szCs w:val="28"/>
        </w:rPr>
        <w:t>установленной сфере деятельности, в соответствии с общими требованиями</w:t>
      </w:r>
      <w:r w:rsidRPr="00B06B66">
        <w:rPr>
          <w:sz w:val="28"/>
          <w:szCs w:val="28"/>
          <w:lang w:eastAsia="en-US"/>
        </w:rPr>
        <w:t>.».</w:t>
      </w:r>
    </w:p>
    <w:p w:rsidR="003711A4" w:rsidRPr="00B06B66" w:rsidRDefault="003711A4" w:rsidP="00DD311E">
      <w:pPr>
        <w:autoSpaceDE w:val="0"/>
        <w:autoSpaceDN w:val="0"/>
        <w:adjustRightInd w:val="0"/>
        <w:spacing w:line="25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2.2.2. Абзац двадцать первый</w:t>
      </w:r>
      <w:r w:rsidRPr="00B06B66">
        <w:rPr>
          <w:sz w:val="28"/>
          <w:szCs w:val="28"/>
          <w:lang w:eastAsia="en-US"/>
        </w:rPr>
        <w:t xml:space="preserve"> пункта 3.16 </w:t>
      </w:r>
      <w:r w:rsidRPr="00B06B66">
        <w:rPr>
          <w:sz w:val="28"/>
          <w:szCs w:val="28"/>
        </w:rPr>
        <w:t>изложить в редакции:</w:t>
      </w:r>
    </w:p>
    <w:p w:rsidR="003711A4" w:rsidRPr="00B06B66" w:rsidRDefault="003711A4" w:rsidP="00DD311E">
      <w:pPr>
        <w:spacing w:line="250" w:lineRule="auto"/>
        <w:ind w:firstLine="709"/>
        <w:jc w:val="both"/>
        <w:rPr>
          <w:sz w:val="28"/>
          <w:szCs w:val="28"/>
          <w:lang w:eastAsia="en-US"/>
        </w:rPr>
      </w:pPr>
      <w:r w:rsidRPr="00B06B66">
        <w:rPr>
          <w:spacing w:val="-4"/>
          <w:sz w:val="28"/>
          <w:szCs w:val="28"/>
        </w:rPr>
        <w:t>«При определении нормативных затрат на выполнение работы применяются</w:t>
      </w:r>
      <w:r w:rsidRPr="00B06B66">
        <w:rPr>
          <w:sz w:val="28"/>
          <w:szCs w:val="28"/>
        </w:rPr>
        <w:t xml:space="preserve"> показатели материальных, технических и трудовых ресурсов, используемых</w:t>
      </w:r>
      <w:r>
        <w:rPr>
          <w:sz w:val="28"/>
          <w:szCs w:val="28"/>
        </w:rPr>
        <w:t xml:space="preserve"> </w:t>
      </w:r>
      <w:r w:rsidRPr="00B06B66">
        <w:rPr>
          <w:sz w:val="28"/>
          <w:szCs w:val="28"/>
        </w:rPr>
        <w:t>для</w:t>
      </w:r>
      <w:r>
        <w:rPr>
          <w:sz w:val="28"/>
          <w:szCs w:val="28"/>
        </w:rPr>
        <w:t> </w:t>
      </w:r>
      <w:r w:rsidRPr="00B06B66">
        <w:rPr>
          <w:sz w:val="28"/>
          <w:szCs w:val="28"/>
        </w:rPr>
        <w:t>выполнения работы, по видам затрат</w:t>
      </w:r>
      <w:r>
        <w:rPr>
          <w:sz w:val="28"/>
          <w:szCs w:val="28"/>
        </w:rPr>
        <w:t>,</w:t>
      </w:r>
      <w:r w:rsidRPr="00B06B66">
        <w:rPr>
          <w:sz w:val="28"/>
          <w:szCs w:val="28"/>
        </w:rPr>
        <w:t xml:space="preserve"> исходя из нормативов их потребления, установленных нормативными правовыми актами Российской </w:t>
      </w:r>
      <w:r>
        <w:rPr>
          <w:sz w:val="28"/>
          <w:szCs w:val="28"/>
        </w:rPr>
        <w:t>Федерации, </w:t>
      </w:r>
      <w:r w:rsidRPr="00B06B66">
        <w:rPr>
          <w:sz w:val="28"/>
          <w:szCs w:val="28"/>
        </w:rPr>
        <w:t xml:space="preserve">Ростовской области, </w:t>
      </w:r>
      <w:r>
        <w:rPr>
          <w:sz w:val="28"/>
          <w:szCs w:val="28"/>
        </w:rPr>
        <w:t xml:space="preserve">Семикаракорского района, Новозолотовского сельского поселения, </w:t>
      </w:r>
      <w:r w:rsidRPr="00B06B66">
        <w:rPr>
          <w:sz w:val="28"/>
          <w:szCs w:val="28"/>
        </w:rPr>
        <w:t>а также межгосударственными,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порядками, регламентами и паспортами выполнения работ в установленной сфере,</w:t>
      </w:r>
      <w:r>
        <w:rPr>
          <w:sz w:val="28"/>
          <w:szCs w:val="28"/>
        </w:rPr>
        <w:t xml:space="preserve"> </w:t>
      </w:r>
      <w:r w:rsidRPr="00B06B66">
        <w:rPr>
          <w:sz w:val="28"/>
          <w:szCs w:val="28"/>
        </w:rPr>
        <w:t xml:space="preserve">или на основе усреднения показателей деятельности </w:t>
      </w:r>
      <w:r>
        <w:rPr>
          <w:sz w:val="28"/>
          <w:szCs w:val="28"/>
        </w:rPr>
        <w:t xml:space="preserve">муниципального </w:t>
      </w:r>
      <w:r w:rsidRPr="00B06B66">
        <w:rPr>
          <w:spacing w:val="-4"/>
          <w:sz w:val="28"/>
          <w:szCs w:val="28"/>
        </w:rPr>
        <w:t>учреждения, которое имеет минимальный объем указанных затрат на выполнение</w:t>
      </w:r>
      <w:r w:rsidRPr="00B06B66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 xml:space="preserve"> </w:t>
      </w:r>
      <w:r w:rsidRPr="00B06B66">
        <w:rPr>
          <w:sz w:val="28"/>
          <w:szCs w:val="28"/>
        </w:rPr>
        <w:t>в установленной сфере, или на основе медианного значения по</w:t>
      </w:r>
      <w:r>
        <w:rPr>
          <w:sz w:val="28"/>
          <w:szCs w:val="28"/>
        </w:rPr>
        <w:t> муниципальным</w:t>
      </w:r>
      <w:r w:rsidRPr="00B06B66">
        <w:rPr>
          <w:sz w:val="28"/>
          <w:szCs w:val="28"/>
        </w:rPr>
        <w:t xml:space="preserve"> учреждениям, выполняющим работу в установленной сфере деятельности, в порядке, предусмотренном пунктом 3.15 настоящего Положения.</w:t>
      </w:r>
      <w:r w:rsidRPr="00B06B66">
        <w:rPr>
          <w:sz w:val="28"/>
          <w:szCs w:val="28"/>
          <w:lang w:eastAsia="en-US"/>
        </w:rPr>
        <w:t>».</w:t>
      </w:r>
    </w:p>
    <w:p w:rsidR="003711A4" w:rsidRPr="00B06B66" w:rsidRDefault="003711A4" w:rsidP="00C52F35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3711A4" w:rsidRDefault="003711A4" w:rsidP="00561DB1">
      <w:pPr>
        <w:rPr>
          <w:sz w:val="28"/>
          <w:szCs w:val="28"/>
        </w:rPr>
      </w:pPr>
    </w:p>
    <w:p w:rsidR="003711A4" w:rsidRDefault="003711A4" w:rsidP="00561DB1">
      <w:pPr>
        <w:rPr>
          <w:sz w:val="28"/>
          <w:szCs w:val="28"/>
        </w:rPr>
      </w:pPr>
    </w:p>
    <w:sectPr w:rsidR="003711A4" w:rsidSect="009B6DDD">
      <w:footerReference w:type="default" r:id="rId7"/>
      <w:pgSz w:w="11907" w:h="16840"/>
      <w:pgMar w:top="851" w:right="851" w:bottom="851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1A4" w:rsidRDefault="003711A4">
      <w:r>
        <w:separator/>
      </w:r>
    </w:p>
  </w:endnote>
  <w:endnote w:type="continuationSeparator" w:id="1">
    <w:p w:rsidR="003711A4" w:rsidRDefault="00371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 Souvenir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A4" w:rsidRDefault="003711A4" w:rsidP="00D0035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3711A4" w:rsidRPr="00821583" w:rsidRDefault="003711A4">
    <w:fldSimple w:instr=" FILENAME  \p  \* MERGEFORMAT ">
      <w:r>
        <w:rPr>
          <w:noProof/>
          <w:lang w:val="en-US"/>
        </w:rPr>
        <w:t>C</w:t>
      </w:r>
      <w:r w:rsidRPr="00ED6F63">
        <w:rPr>
          <w:noProof/>
        </w:rPr>
        <w:t>:\</w:t>
      </w:r>
      <w:r>
        <w:rPr>
          <w:noProof/>
          <w:lang w:val="en-US"/>
        </w:rPr>
        <w:t>Documents</w:t>
      </w:r>
      <w:r w:rsidRPr="00ED6F63">
        <w:rPr>
          <w:noProof/>
        </w:rPr>
        <w:t xml:space="preserve"> </w:t>
      </w:r>
      <w:r>
        <w:rPr>
          <w:noProof/>
          <w:lang w:val="en-US"/>
        </w:rPr>
        <w:t>and</w:t>
      </w:r>
      <w:r w:rsidRPr="00ED6F63">
        <w:rPr>
          <w:noProof/>
        </w:rPr>
        <w:t xml:space="preserve"> </w:t>
      </w:r>
      <w:r>
        <w:rPr>
          <w:noProof/>
          <w:lang w:val="en-US"/>
        </w:rPr>
        <w:t>Settings</w:t>
      </w:r>
      <w:r w:rsidRPr="00ED6F63">
        <w:rPr>
          <w:noProof/>
        </w:rPr>
        <w:t>\</w:t>
      </w:r>
      <w:r>
        <w:rPr>
          <w:noProof/>
          <w:lang w:val="en-US"/>
        </w:rPr>
        <w:t>Admin</w:t>
      </w:r>
      <w:r>
        <w:rPr>
          <w:noProof/>
        </w:rPr>
        <w:t>\Рабочий стол\Постановл.00 от 00.0</w:t>
      </w:r>
      <w:r w:rsidRPr="00ED6F63">
        <w:rPr>
          <w:noProof/>
        </w:rPr>
        <w:t>0.2018г. (внес.изме</w:t>
      </w:r>
      <w:r>
        <w:rPr>
          <w:noProof/>
        </w:rPr>
        <w:t>н. в муниц.задание)\Постановл.00 от 00.</w:t>
      </w:r>
      <w:r w:rsidRPr="00ED6F63">
        <w:rPr>
          <w:noProof/>
        </w:rPr>
        <w:t>0.2018г..</w:t>
      </w:r>
      <w:r>
        <w:rPr>
          <w:noProof/>
          <w:lang w:val="en-US"/>
        </w:rPr>
        <w:t>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1A4" w:rsidRDefault="003711A4">
      <w:r>
        <w:separator/>
      </w:r>
    </w:p>
  </w:footnote>
  <w:footnote w:type="continuationSeparator" w:id="1">
    <w:p w:rsidR="003711A4" w:rsidRDefault="003711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B66"/>
    <w:rsid w:val="0001324C"/>
    <w:rsid w:val="000279B3"/>
    <w:rsid w:val="00050C68"/>
    <w:rsid w:val="0005372C"/>
    <w:rsid w:val="00054D8B"/>
    <w:rsid w:val="000559D5"/>
    <w:rsid w:val="00060F3C"/>
    <w:rsid w:val="000808D6"/>
    <w:rsid w:val="00096504"/>
    <w:rsid w:val="000A726F"/>
    <w:rsid w:val="000B4002"/>
    <w:rsid w:val="000B66C7"/>
    <w:rsid w:val="000C3D51"/>
    <w:rsid w:val="000C430D"/>
    <w:rsid w:val="000F2B40"/>
    <w:rsid w:val="000F5B6A"/>
    <w:rsid w:val="00104E0D"/>
    <w:rsid w:val="0010504A"/>
    <w:rsid w:val="00116BFA"/>
    <w:rsid w:val="00125DE3"/>
    <w:rsid w:val="00133279"/>
    <w:rsid w:val="00153B21"/>
    <w:rsid w:val="00164DAD"/>
    <w:rsid w:val="001B2D1C"/>
    <w:rsid w:val="001C1D98"/>
    <w:rsid w:val="001D2690"/>
    <w:rsid w:val="001F4BE3"/>
    <w:rsid w:val="001F6D02"/>
    <w:rsid w:val="00207B6B"/>
    <w:rsid w:val="00236266"/>
    <w:rsid w:val="002504E8"/>
    <w:rsid w:val="00254382"/>
    <w:rsid w:val="0027031E"/>
    <w:rsid w:val="0028703B"/>
    <w:rsid w:val="002A2062"/>
    <w:rsid w:val="002A31A1"/>
    <w:rsid w:val="002A41C2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30F9D"/>
    <w:rsid w:val="00341FC1"/>
    <w:rsid w:val="0037040B"/>
    <w:rsid w:val="003711A4"/>
    <w:rsid w:val="0037564E"/>
    <w:rsid w:val="003921D8"/>
    <w:rsid w:val="003B2193"/>
    <w:rsid w:val="003C2055"/>
    <w:rsid w:val="00407B71"/>
    <w:rsid w:val="00425061"/>
    <w:rsid w:val="00425304"/>
    <w:rsid w:val="0043686A"/>
    <w:rsid w:val="00441069"/>
    <w:rsid w:val="00444636"/>
    <w:rsid w:val="00453869"/>
    <w:rsid w:val="004711EC"/>
    <w:rsid w:val="00480BC7"/>
    <w:rsid w:val="004871AA"/>
    <w:rsid w:val="004A143A"/>
    <w:rsid w:val="004B6A5C"/>
    <w:rsid w:val="004E0689"/>
    <w:rsid w:val="004E78FD"/>
    <w:rsid w:val="004E7938"/>
    <w:rsid w:val="004F27BC"/>
    <w:rsid w:val="004F7011"/>
    <w:rsid w:val="005027A0"/>
    <w:rsid w:val="00515D9C"/>
    <w:rsid w:val="00531FBD"/>
    <w:rsid w:val="0053366A"/>
    <w:rsid w:val="00561DB1"/>
    <w:rsid w:val="00575CFF"/>
    <w:rsid w:val="005873CF"/>
    <w:rsid w:val="00587BF6"/>
    <w:rsid w:val="005C5FF3"/>
    <w:rsid w:val="00611679"/>
    <w:rsid w:val="00613D7D"/>
    <w:rsid w:val="006319AF"/>
    <w:rsid w:val="006564DB"/>
    <w:rsid w:val="00660EE3"/>
    <w:rsid w:val="00676B57"/>
    <w:rsid w:val="00686B55"/>
    <w:rsid w:val="006B7A21"/>
    <w:rsid w:val="006D4732"/>
    <w:rsid w:val="006E0812"/>
    <w:rsid w:val="007120F8"/>
    <w:rsid w:val="007219F0"/>
    <w:rsid w:val="00732612"/>
    <w:rsid w:val="00753FAA"/>
    <w:rsid w:val="00764949"/>
    <w:rsid w:val="007730B1"/>
    <w:rsid w:val="00782222"/>
    <w:rsid w:val="007936ED"/>
    <w:rsid w:val="007B6388"/>
    <w:rsid w:val="007C0A5F"/>
    <w:rsid w:val="00800B97"/>
    <w:rsid w:val="00803F3C"/>
    <w:rsid w:val="00804CFE"/>
    <w:rsid w:val="00811C94"/>
    <w:rsid w:val="00811CF1"/>
    <w:rsid w:val="00821583"/>
    <w:rsid w:val="00840CD4"/>
    <w:rsid w:val="00842045"/>
    <w:rsid w:val="008438D7"/>
    <w:rsid w:val="00860E5A"/>
    <w:rsid w:val="008615FC"/>
    <w:rsid w:val="00867AB6"/>
    <w:rsid w:val="00874A08"/>
    <w:rsid w:val="00884392"/>
    <w:rsid w:val="0088766F"/>
    <w:rsid w:val="00896EC5"/>
    <w:rsid w:val="008A26EE"/>
    <w:rsid w:val="008B6AD3"/>
    <w:rsid w:val="008D3512"/>
    <w:rsid w:val="008F584B"/>
    <w:rsid w:val="0090393F"/>
    <w:rsid w:val="00907B17"/>
    <w:rsid w:val="00910044"/>
    <w:rsid w:val="009122B1"/>
    <w:rsid w:val="00913129"/>
    <w:rsid w:val="00917C70"/>
    <w:rsid w:val="009228DF"/>
    <w:rsid w:val="00924E84"/>
    <w:rsid w:val="00931944"/>
    <w:rsid w:val="00947FCC"/>
    <w:rsid w:val="00952C0C"/>
    <w:rsid w:val="00961C8E"/>
    <w:rsid w:val="00975E9D"/>
    <w:rsid w:val="009814D1"/>
    <w:rsid w:val="00985A10"/>
    <w:rsid w:val="00993908"/>
    <w:rsid w:val="009B6DDD"/>
    <w:rsid w:val="00A05B6C"/>
    <w:rsid w:val="00A061D7"/>
    <w:rsid w:val="00A30E81"/>
    <w:rsid w:val="00A34804"/>
    <w:rsid w:val="00A63163"/>
    <w:rsid w:val="00A67B50"/>
    <w:rsid w:val="00A7768D"/>
    <w:rsid w:val="00A941CF"/>
    <w:rsid w:val="00AB1ACA"/>
    <w:rsid w:val="00AC5D3D"/>
    <w:rsid w:val="00AD4C6B"/>
    <w:rsid w:val="00AE2601"/>
    <w:rsid w:val="00B02C23"/>
    <w:rsid w:val="00B06B66"/>
    <w:rsid w:val="00B22F6A"/>
    <w:rsid w:val="00B31114"/>
    <w:rsid w:val="00B35935"/>
    <w:rsid w:val="00B37E63"/>
    <w:rsid w:val="00B405C7"/>
    <w:rsid w:val="00B444A2"/>
    <w:rsid w:val="00B54DE1"/>
    <w:rsid w:val="00B62CFB"/>
    <w:rsid w:val="00B72D61"/>
    <w:rsid w:val="00B8231A"/>
    <w:rsid w:val="00B87E0A"/>
    <w:rsid w:val="00BB55C0"/>
    <w:rsid w:val="00BC0920"/>
    <w:rsid w:val="00BC6C0C"/>
    <w:rsid w:val="00BF39F0"/>
    <w:rsid w:val="00C11FDF"/>
    <w:rsid w:val="00C327FC"/>
    <w:rsid w:val="00C33452"/>
    <w:rsid w:val="00C45DA9"/>
    <w:rsid w:val="00C51F69"/>
    <w:rsid w:val="00C52F35"/>
    <w:rsid w:val="00C572C4"/>
    <w:rsid w:val="00C731BB"/>
    <w:rsid w:val="00C95DA9"/>
    <w:rsid w:val="00CA151C"/>
    <w:rsid w:val="00CB1900"/>
    <w:rsid w:val="00CB43C1"/>
    <w:rsid w:val="00CC6293"/>
    <w:rsid w:val="00CD077D"/>
    <w:rsid w:val="00CE5183"/>
    <w:rsid w:val="00CF1F08"/>
    <w:rsid w:val="00D00358"/>
    <w:rsid w:val="00D13E83"/>
    <w:rsid w:val="00D311F0"/>
    <w:rsid w:val="00D73323"/>
    <w:rsid w:val="00DA1E06"/>
    <w:rsid w:val="00DB44B0"/>
    <w:rsid w:val="00DB4D6B"/>
    <w:rsid w:val="00DC2302"/>
    <w:rsid w:val="00DD311E"/>
    <w:rsid w:val="00DE50C1"/>
    <w:rsid w:val="00E04378"/>
    <w:rsid w:val="00E138E0"/>
    <w:rsid w:val="00E3132E"/>
    <w:rsid w:val="00E36404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B1295"/>
    <w:rsid w:val="00EC40AD"/>
    <w:rsid w:val="00ED696C"/>
    <w:rsid w:val="00ED6F63"/>
    <w:rsid w:val="00ED72D3"/>
    <w:rsid w:val="00EF29AB"/>
    <w:rsid w:val="00EF56AF"/>
    <w:rsid w:val="00F02C40"/>
    <w:rsid w:val="00F24917"/>
    <w:rsid w:val="00F30D40"/>
    <w:rsid w:val="00F410DF"/>
    <w:rsid w:val="00F46D51"/>
    <w:rsid w:val="00F8225E"/>
    <w:rsid w:val="00F86418"/>
    <w:rsid w:val="00F91BA8"/>
    <w:rsid w:val="00F9297B"/>
    <w:rsid w:val="00FA6611"/>
    <w:rsid w:val="00FD350A"/>
    <w:rsid w:val="00FD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 2" w:unhideWhenUsed="1"/>
    <w:lsdException w:name="Note Heading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qFormat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qFormat="1"/>
    <w:lsdException w:name="Intense Quote" w:semiHidden="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qFormat="1"/>
    <w:lsdException w:name="Intense Emphasis" w:semiHidden="0" w:qFormat="1"/>
    <w:lsdException w:name="Subtle Reference" w:semiHidden="0" w:qFormat="1"/>
    <w:lsdException w:name="Intense Reference" w:semiHidden="0" w:qFormat="1"/>
    <w:lsdException w:name="Book Title" w:semiHidden="0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C3345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33452"/>
    <w:pPr>
      <w:keepNext/>
      <w:spacing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7A21"/>
    <w:pPr>
      <w:keepNext/>
      <w:ind w:left="709"/>
      <w:outlineLvl w:val="1"/>
    </w:pPr>
    <w:rPr>
      <w:sz w:val="28"/>
      <w:szCs w:val="28"/>
    </w:rPr>
  </w:style>
  <w:style w:type="paragraph" w:styleId="Heading3">
    <w:name w:val="heading 3"/>
    <w:aliases w:val="Знак2 Знак"/>
    <w:basedOn w:val="Heading2"/>
    <w:next w:val="Normal"/>
    <w:link w:val="Heading3Char"/>
    <w:uiPriority w:val="99"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6B7A2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02C23"/>
    <w:rPr>
      <w:rFonts w:ascii="AG Souvenir" w:hAnsi="AG Souvenir" w:cs="AG Souvenir"/>
      <w:b/>
      <w:bCs/>
      <w:spacing w:val="38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6B7A21"/>
    <w:rPr>
      <w:sz w:val="28"/>
      <w:szCs w:val="28"/>
    </w:rPr>
  </w:style>
  <w:style w:type="character" w:customStyle="1" w:styleId="Heading3Char">
    <w:name w:val="Heading 3 Char"/>
    <w:aliases w:val="Знак2 Знак Char"/>
    <w:basedOn w:val="DefaultParagraphFont"/>
    <w:link w:val="Heading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6B7A21"/>
    <w:rPr>
      <w:b/>
      <w:bCs/>
      <w:color w:val="595959"/>
      <w:spacing w:val="5"/>
      <w:sz w:val="22"/>
      <w:szCs w:val="22"/>
      <w:shd w:val="clear" w:color="auto" w:fill="FFFFFF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6B7A21"/>
    <w:rPr>
      <w:b/>
      <w:bCs/>
      <w:i/>
      <w:iCs/>
      <w:color w:val="5A5A5A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6B7A21"/>
    <w:rPr>
      <w:b/>
      <w:bCs/>
      <w:color w:val="7F7F7F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C33452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6B7A21"/>
    <w:rPr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33452"/>
    <w:pPr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21"/>
    <w:rPr>
      <w:sz w:val="28"/>
      <w:szCs w:val="28"/>
    </w:rPr>
  </w:style>
  <w:style w:type="paragraph" w:customStyle="1" w:styleId="Postan">
    <w:name w:val="Postan"/>
    <w:basedOn w:val="Normal"/>
    <w:uiPriority w:val="99"/>
    <w:rsid w:val="00C33452"/>
    <w:pPr>
      <w:jc w:val="center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C334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C23"/>
  </w:style>
  <w:style w:type="paragraph" w:styleId="Header">
    <w:name w:val="header"/>
    <w:basedOn w:val="Normal"/>
    <w:link w:val="HeaderChar"/>
    <w:uiPriority w:val="99"/>
    <w:rsid w:val="00C334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7A21"/>
  </w:style>
  <w:style w:type="character" w:styleId="PageNumber">
    <w:name w:val="page number"/>
    <w:basedOn w:val="DefaultParagraphFont"/>
    <w:uiPriority w:val="99"/>
    <w:rsid w:val="00C33452"/>
  </w:style>
  <w:style w:type="paragraph" w:styleId="BalloonText">
    <w:name w:val="Balloon Text"/>
    <w:basedOn w:val="Normal"/>
    <w:link w:val="BalloonTextChar"/>
    <w:uiPriority w:val="99"/>
    <w:semiHidden/>
    <w:rsid w:val="001B2D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B2D1C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99"/>
    <w:qFormat/>
    <w:rsid w:val="006B7A21"/>
    <w:rPr>
      <w:b/>
      <w:bCs/>
      <w:i/>
      <w:iCs/>
      <w:spacing w:val="1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7A21"/>
    <w:rPr>
      <w:rFonts w:ascii="Courier New" w:hAnsi="Courier New" w:cs="Courier New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 w:cs="Courier New"/>
      <w:sz w:val="28"/>
      <w:szCs w:val="28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rsid w:val="00330F9D"/>
    <w:rPr>
      <w:rFonts w:ascii="Courier New" w:hAnsi="Courier New" w:cs="Courier New"/>
      <w:sz w:val="20"/>
      <w:szCs w:val="20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 Знак Char,Текст сноски Знак1 Знак Знак Char,Текст сноски Знак Знак Знак Знак Char,single space Char"/>
    <w:basedOn w:val="DefaultParagraphFont"/>
    <w:link w:val="FootnoteText"/>
    <w:uiPriority w:val="99"/>
    <w:semiHidden/>
    <w:rsid w:val="006B7A21"/>
    <w:rPr>
      <w:rFonts w:ascii="Arial" w:hAnsi="Arial" w:cs="Arial"/>
    </w:rPr>
  </w:style>
  <w:style w:type="paragraph" w:styleId="FootnoteText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Normal"/>
    <w:link w:val="FootnoteTextChar"/>
    <w:uiPriority w:val="99"/>
    <w:semiHidden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DefaultParagraphFont"/>
    <w:link w:val="FootnoteText"/>
    <w:uiPriority w:val="99"/>
    <w:semiHidden/>
    <w:rsid w:val="00330F9D"/>
    <w:rPr>
      <w:sz w:val="20"/>
      <w:szCs w:val="20"/>
    </w:rPr>
  </w:style>
  <w:style w:type="character" w:customStyle="1" w:styleId="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DefaultParagraphFont"/>
    <w:uiPriority w:val="99"/>
    <w:semiHidden/>
    <w:rsid w:val="006B7A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7A21"/>
    <w:rPr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6B7A21"/>
    <w:pPr>
      <w:spacing w:after="200"/>
      <w:ind w:firstLine="709"/>
      <w:jc w:val="both"/>
    </w:pPr>
    <w:rPr>
      <w:sz w:val="28"/>
      <w:szCs w:val="28"/>
      <w:lang w:eastAsia="en-US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330F9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21"/>
    <w:rPr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rsid w:val="006B7A21"/>
    <w:pPr>
      <w:ind w:firstLine="709"/>
      <w:jc w:val="both"/>
    </w:pPr>
    <w:rPr>
      <w:sz w:val="28"/>
      <w:szCs w:val="28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330F9D"/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B7A21"/>
    <w:rPr>
      <w:rFonts w:ascii="Arial" w:hAnsi="Arial" w:cs="Arial"/>
    </w:rPr>
  </w:style>
  <w:style w:type="paragraph" w:styleId="BodyTextFirstIndent">
    <w:name w:val="Body Text First Indent"/>
    <w:basedOn w:val="Normal"/>
    <w:link w:val="BodyTextFirstIndentChar"/>
    <w:uiPriority w:val="99"/>
    <w:rsid w:val="006B7A21"/>
    <w:pPr>
      <w:ind w:firstLine="210"/>
    </w:pPr>
    <w:rPr>
      <w:rFonts w:ascii="Arial" w:hAnsi="Arial" w:cs="Arial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semiHidden/>
    <w:rsid w:val="00330F9D"/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7A21"/>
    <w:pPr>
      <w:ind w:left="10206"/>
      <w:jc w:val="center"/>
    </w:pPr>
    <w:rPr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6B7A21"/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B7A21"/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99"/>
    <w:semiHidden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330F9D"/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B7A21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rsid w:val="006B7A21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330F9D"/>
    <w:rPr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rsid w:val="00330F9D"/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330F9D"/>
    <w:rPr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B7A21"/>
    <w:rPr>
      <w:rFonts w:ascii="Tahoma" w:hAnsi="Tahoma" w:cs="Tahoma"/>
      <w:sz w:val="22"/>
      <w:szCs w:val="22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6B7A21"/>
    <w:pPr>
      <w:shd w:val="clear" w:color="auto" w:fill="000080"/>
      <w:ind w:firstLine="709"/>
      <w:jc w:val="both"/>
    </w:pPr>
    <w:rPr>
      <w:rFonts w:ascii="Tahoma" w:hAnsi="Tahoma" w:cs="Tahoma"/>
      <w:sz w:val="28"/>
      <w:szCs w:val="28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330F9D"/>
    <w:rPr>
      <w:sz w:val="2"/>
      <w:szCs w:val="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B7A21"/>
    <w:rPr>
      <w:rFonts w:ascii="Arial" w:hAnsi="Arial" w:cs="Arial"/>
      <w:color w:val="000000"/>
    </w:rPr>
  </w:style>
  <w:style w:type="paragraph" w:styleId="PlainText">
    <w:name w:val="Plain Text"/>
    <w:basedOn w:val="Normal"/>
    <w:link w:val="PlainTextChar"/>
    <w:uiPriority w:val="99"/>
    <w:semiHidden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330F9D"/>
    <w:rPr>
      <w:rFonts w:ascii="Courier New" w:hAnsi="Courier New" w:cs="Courier New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A21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B7A21"/>
    <w:rPr>
      <w:b/>
      <w:bCs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rsid w:val="00330F9D"/>
    <w:rPr>
      <w:b/>
      <w:bCs/>
      <w:sz w:val="20"/>
      <w:szCs w:val="20"/>
    </w:rPr>
  </w:style>
  <w:style w:type="character" w:customStyle="1" w:styleId="NoSpacingChar">
    <w:name w:val="No Spacing Char"/>
    <w:link w:val="NoSpacing"/>
    <w:uiPriority w:val="99"/>
    <w:rsid w:val="006B7A21"/>
    <w:rPr>
      <w:sz w:val="28"/>
      <w:szCs w:val="28"/>
    </w:rPr>
  </w:style>
  <w:style w:type="paragraph" w:styleId="NoSpacing">
    <w:name w:val="No Spacing"/>
    <w:basedOn w:val="Normal"/>
    <w:link w:val="NoSpacingChar"/>
    <w:uiPriority w:val="99"/>
    <w:qFormat/>
    <w:rsid w:val="006B7A21"/>
    <w:pPr>
      <w:jc w:val="both"/>
    </w:pPr>
    <w:rPr>
      <w:sz w:val="28"/>
      <w:szCs w:val="28"/>
    </w:rPr>
  </w:style>
  <w:style w:type="character" w:customStyle="1" w:styleId="ListParagraphChar">
    <w:name w:val="List Paragraph Char"/>
    <w:link w:val="ListParagraph"/>
    <w:uiPriority w:val="99"/>
    <w:rsid w:val="006B7A21"/>
    <w:rPr>
      <w:rFonts w:ascii="Calibri" w:hAnsi="Calibri" w:cs="Calibri"/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Quote">
    <w:name w:val="Quote"/>
    <w:basedOn w:val="Normal"/>
    <w:next w:val="Normal"/>
    <w:link w:val="QuoteChar1"/>
    <w:uiPriority w:val="99"/>
    <w:qFormat/>
    <w:rsid w:val="006B7A21"/>
    <w:pPr>
      <w:ind w:firstLine="709"/>
      <w:jc w:val="both"/>
    </w:pPr>
    <w:rPr>
      <w:i/>
      <w:iCs/>
      <w:sz w:val="28"/>
      <w:szCs w:val="28"/>
    </w:rPr>
  </w:style>
  <w:style w:type="character" w:customStyle="1" w:styleId="QuoteChar">
    <w:name w:val="Quote Char"/>
    <w:basedOn w:val="DefaultParagraphFont"/>
    <w:link w:val="21"/>
    <w:uiPriority w:val="99"/>
    <w:rsid w:val="006B7A21"/>
    <w:rPr>
      <w:i/>
      <w:iCs/>
      <w:color w:val="000000"/>
    </w:rPr>
  </w:style>
  <w:style w:type="character" w:customStyle="1" w:styleId="QuoteChar1">
    <w:name w:val="Quote Char1"/>
    <w:basedOn w:val="DefaultParagraphFont"/>
    <w:link w:val="Quote"/>
    <w:uiPriority w:val="99"/>
    <w:rsid w:val="006B7A21"/>
    <w:rPr>
      <w:i/>
      <w:iCs/>
      <w:sz w:val="22"/>
      <w:szCs w:val="22"/>
    </w:rPr>
  </w:style>
  <w:style w:type="paragraph" w:styleId="IntenseQuote">
    <w:name w:val="Intense Quote"/>
    <w:basedOn w:val="Normal"/>
    <w:next w:val="Normal"/>
    <w:link w:val="IntenseQuoteChar1"/>
    <w:uiPriority w:val="99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8"/>
    </w:rPr>
  </w:style>
  <w:style w:type="character" w:customStyle="1" w:styleId="IntenseQuoteChar">
    <w:name w:val="Intense Quote Char"/>
    <w:basedOn w:val="DefaultParagraphFont"/>
    <w:link w:val="10"/>
    <w:uiPriority w:val="99"/>
    <w:rsid w:val="006B7A21"/>
    <w:rPr>
      <w:b/>
      <w:bCs/>
      <w:i/>
      <w:iCs/>
      <w:color w:val="4F81BD"/>
    </w:rPr>
  </w:style>
  <w:style w:type="character" w:customStyle="1" w:styleId="IntenseQuoteChar1">
    <w:name w:val="Intense Quote Char1"/>
    <w:basedOn w:val="DefaultParagraphFont"/>
    <w:link w:val="IntenseQuote"/>
    <w:uiPriority w:val="99"/>
    <w:rsid w:val="006B7A21"/>
    <w:rPr>
      <w:i/>
      <w:iCs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6B7A21"/>
    <w:rPr>
      <w:rFonts w:ascii="Cambria" w:hAnsi="Cambria" w:cs="Cambri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6B7A21"/>
    <w:rPr>
      <w:rFonts w:ascii="Cambria" w:hAnsi="Cambria" w:cs="Cambria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rsid w:val="006B7A21"/>
    <w:rPr>
      <w:rFonts w:ascii="Courier New" w:hAnsi="Courier New" w:cs="Courier New"/>
      <w:lang w:val="ru-RU" w:eastAsia="ru-RU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3">
    <w:name w:val="a3"/>
    <w:basedOn w:val="Normal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">
    <w:name w:val="Основной текст_"/>
    <w:link w:val="11"/>
    <w:uiPriority w:val="99"/>
    <w:rsid w:val="006B7A21"/>
    <w:rPr>
      <w:b/>
      <w:bCs/>
      <w:spacing w:val="-3"/>
      <w:shd w:val="clear" w:color="auto" w:fill="FFFFFF"/>
    </w:rPr>
  </w:style>
  <w:style w:type="paragraph" w:customStyle="1" w:styleId="11">
    <w:name w:val="Основной текст1"/>
    <w:basedOn w:val="Normal"/>
    <w:link w:val="a"/>
    <w:uiPriority w:val="99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0">
    <w:name w:val="Таб_текст Знак"/>
    <w:link w:val="a1"/>
    <w:uiPriority w:val="99"/>
    <w:rsid w:val="006B7A21"/>
    <w:rPr>
      <w:sz w:val="22"/>
      <w:szCs w:val="22"/>
    </w:rPr>
  </w:style>
  <w:style w:type="paragraph" w:customStyle="1" w:styleId="a1">
    <w:name w:val="Таб_текст"/>
    <w:basedOn w:val="NoSpacing"/>
    <w:link w:val="a0"/>
    <w:uiPriority w:val="99"/>
    <w:rsid w:val="006B7A21"/>
    <w:pPr>
      <w:jc w:val="left"/>
    </w:pPr>
    <w:rPr>
      <w:sz w:val="22"/>
      <w:szCs w:val="22"/>
    </w:rPr>
  </w:style>
  <w:style w:type="character" w:customStyle="1" w:styleId="a2">
    <w:name w:val="Таб_заг Знак"/>
    <w:link w:val="a4"/>
    <w:uiPriority w:val="99"/>
    <w:rsid w:val="006B7A21"/>
    <w:rPr>
      <w:sz w:val="22"/>
      <w:szCs w:val="22"/>
    </w:rPr>
  </w:style>
  <w:style w:type="paragraph" w:customStyle="1" w:styleId="a4">
    <w:name w:val="Таб_заг"/>
    <w:basedOn w:val="NoSpacing"/>
    <w:link w:val="a2"/>
    <w:uiPriority w:val="99"/>
    <w:rsid w:val="006B7A21"/>
    <w:pPr>
      <w:jc w:val="center"/>
    </w:pPr>
    <w:rPr>
      <w:sz w:val="22"/>
      <w:szCs w:val="22"/>
    </w:rPr>
  </w:style>
  <w:style w:type="paragraph" w:customStyle="1" w:styleId="21">
    <w:name w:val="Цитата 21"/>
    <w:basedOn w:val="Normal"/>
    <w:next w:val="Normal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iCs/>
      <w:color w:val="000000"/>
    </w:rPr>
  </w:style>
  <w:style w:type="paragraph" w:customStyle="1" w:styleId="10">
    <w:name w:val="Выделенная цитата1"/>
    <w:basedOn w:val="Normal"/>
    <w:next w:val="Normal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bCs/>
      <w:i/>
      <w:iCs/>
      <w:color w:val="4F81BD"/>
    </w:rPr>
  </w:style>
  <w:style w:type="character" w:customStyle="1" w:styleId="2">
    <w:name w:val="Основной текст (2)_"/>
    <w:link w:val="20"/>
    <w:uiPriority w:val="99"/>
    <w:rsid w:val="006B7A2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6B7A21"/>
    <w:pPr>
      <w:widowControl w:val="0"/>
      <w:shd w:val="clear" w:color="auto" w:fill="FFFFFF"/>
      <w:spacing w:before="360" w:after="900" w:line="24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Normal"/>
    <w:next w:val="Normal"/>
    <w:uiPriority w:val="99"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SubtleEmphasis">
    <w:name w:val="Subtle Emphasis"/>
    <w:basedOn w:val="DefaultParagraphFont"/>
    <w:uiPriority w:val="99"/>
    <w:qFormat/>
    <w:rsid w:val="006B7A21"/>
    <w:rPr>
      <w:i/>
      <w:iCs/>
    </w:rPr>
  </w:style>
  <w:style w:type="character" w:styleId="IntenseEmphasis">
    <w:name w:val="Intense Emphasis"/>
    <w:basedOn w:val="DefaultParagraphFont"/>
    <w:uiPriority w:val="99"/>
    <w:qFormat/>
    <w:rsid w:val="006B7A21"/>
    <w:rPr>
      <w:b/>
      <w:bCs/>
      <w:i/>
      <w:iCs/>
    </w:rPr>
  </w:style>
  <w:style w:type="character" w:styleId="SubtleReference">
    <w:name w:val="Subtle Reference"/>
    <w:basedOn w:val="DefaultParagraphFont"/>
    <w:uiPriority w:val="99"/>
    <w:qFormat/>
    <w:rsid w:val="006B7A21"/>
    <w:rPr>
      <w:smallCaps/>
    </w:rPr>
  </w:style>
  <w:style w:type="character" w:styleId="IntenseReference">
    <w:name w:val="Intense Reference"/>
    <w:basedOn w:val="DefaultParagraphFont"/>
    <w:uiPriority w:val="99"/>
    <w:qFormat/>
    <w:rsid w:val="006B7A21"/>
    <w:rPr>
      <w:b/>
      <w:bCs/>
      <w:smallCaps/>
    </w:rPr>
  </w:style>
  <w:style w:type="character" w:styleId="BookTitle">
    <w:name w:val="Book Title"/>
    <w:basedOn w:val="DefaultParagraphFont"/>
    <w:uiPriority w:val="99"/>
    <w:qFormat/>
    <w:rsid w:val="006B7A21"/>
    <w:rPr>
      <w:i/>
      <w:i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3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764</Words>
  <Characters>4358</Characters>
  <Application>Microsoft Office Outlook</Application>
  <DocSecurity>0</DocSecurity>
  <Lines>0</Lines>
  <Paragraphs>0</Paragraphs>
  <ScaleCrop>false</ScaleCrop>
  <Company>Ростовская область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Щучкина</dc:creator>
  <cp:keywords/>
  <dc:description/>
  <cp:lastModifiedBy>Admin</cp:lastModifiedBy>
  <cp:revision>23</cp:revision>
  <cp:lastPrinted>2018-10-02T09:46:00Z</cp:lastPrinted>
  <dcterms:created xsi:type="dcterms:W3CDTF">2018-09-20T10:47:00Z</dcterms:created>
  <dcterms:modified xsi:type="dcterms:W3CDTF">2019-02-19T11:37:00Z</dcterms:modified>
</cp:coreProperties>
</file>